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B0" w:rsidRPr="001676BA" w:rsidRDefault="0012692A" w:rsidP="00177B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6BA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บทที่ </w:t>
      </w:r>
      <w:r w:rsidR="005C0DF4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</w:p>
    <w:p w:rsidR="004D48B0" w:rsidRPr="001676BA" w:rsidRDefault="0012692A" w:rsidP="00177B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6BA">
        <w:rPr>
          <w:rFonts w:ascii="TH SarabunPSK" w:hAnsi="TH SarabunPSK" w:cs="TH SarabunPSK"/>
          <w:b/>
          <w:bCs/>
          <w:sz w:val="36"/>
          <w:szCs w:val="36"/>
          <w:cs/>
        </w:rPr>
        <w:t>กลไกการขับเคลื่อนแผนสู่การปฏิบัติ</w:t>
      </w:r>
    </w:p>
    <w:p w:rsidR="0012692A" w:rsidRPr="001676BA" w:rsidRDefault="0012692A" w:rsidP="00177B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676BA">
        <w:rPr>
          <w:rFonts w:ascii="TH SarabunPSK" w:eastAsia="Calibri" w:hAnsi="TH SarabunPSK" w:cs="TH SarabunPSK"/>
          <w:sz w:val="32"/>
          <w:szCs w:val="32"/>
        </w:rPr>
        <w:tab/>
      </w:r>
      <w:r w:rsidRPr="001676BA">
        <w:rPr>
          <w:rFonts w:ascii="TH SarabunPSK" w:eastAsia="Calibri" w:hAnsi="TH SarabunPSK" w:cs="TH SarabunPSK"/>
          <w:sz w:val="32"/>
          <w:szCs w:val="32"/>
          <w:cs/>
        </w:rPr>
        <w:t xml:space="preserve">แผนพัฒนาการศึกษาพื้นที่ชายแดน (พ.ศ. </w:t>
      </w:r>
      <w:r w:rsidRPr="001676BA">
        <w:rPr>
          <w:rFonts w:ascii="TH SarabunPSK" w:eastAsia="Calibri" w:hAnsi="TH SarabunPSK" w:cs="TH SarabunPSK"/>
          <w:sz w:val="32"/>
          <w:szCs w:val="32"/>
        </w:rPr>
        <w:t>256</w:t>
      </w:r>
      <w:r w:rsidR="0023721A">
        <w:rPr>
          <w:rFonts w:ascii="TH SarabunPSK" w:eastAsia="Calibri" w:hAnsi="TH SarabunPSK" w:cs="TH SarabunPSK"/>
          <w:sz w:val="32"/>
          <w:szCs w:val="32"/>
        </w:rPr>
        <w:t>2</w:t>
      </w:r>
      <w:r w:rsidRPr="001676BA">
        <w:rPr>
          <w:rFonts w:ascii="TH SarabunPSK" w:eastAsia="Calibri" w:hAnsi="TH SarabunPSK" w:cs="TH SarabunPSK"/>
          <w:sz w:val="32"/>
          <w:szCs w:val="32"/>
        </w:rPr>
        <w:t>-256</w:t>
      </w:r>
      <w:r w:rsidR="0023721A">
        <w:rPr>
          <w:rFonts w:ascii="TH SarabunPSK" w:eastAsia="Calibri" w:hAnsi="TH SarabunPSK" w:cs="TH SarabunPSK"/>
          <w:sz w:val="32"/>
          <w:szCs w:val="32"/>
        </w:rPr>
        <w:t>5</w:t>
      </w:r>
      <w:r w:rsidRPr="001676BA">
        <w:rPr>
          <w:rFonts w:ascii="TH SarabunPSK" w:eastAsia="Calibri" w:hAnsi="TH SarabunPSK" w:cs="TH SarabunPSK"/>
          <w:sz w:val="32"/>
          <w:szCs w:val="32"/>
        </w:rPr>
        <w:t xml:space="preserve">) </w:t>
      </w:r>
      <w:r w:rsidRPr="001676BA">
        <w:rPr>
          <w:rFonts w:ascii="TH SarabunPSK" w:eastAsia="Calibri" w:hAnsi="TH SarabunPSK" w:cs="TH SarabunPSK"/>
          <w:sz w:val="32"/>
          <w:szCs w:val="32"/>
          <w:cs/>
        </w:rPr>
        <w:t>ของจังหวัดเชียงราย มีความมุ่งหมายให้นักเรียน นักศึกษา และประชาชนในพื้นที่ชายแดนมีคุณภาพชีวิตที่ดี ได้รับการศึกษาอย่างทั่วถึง                 มีคุณภาพ และเสมอภาค เป็นสังคมแห่งการเรียนรู้ อยู่ร่วมกันอย่างมั่นคงและยั่งยืน โดยกำหนดแนว</w:t>
      </w:r>
    </w:p>
    <w:p w:rsidR="0012692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676BA">
        <w:rPr>
          <w:rFonts w:ascii="TH SarabunPSK" w:eastAsia="Calibri" w:hAnsi="TH SarabunPSK" w:cs="TH SarabunPSK"/>
          <w:sz w:val="32"/>
          <w:szCs w:val="32"/>
          <w:cs/>
        </w:rPr>
        <w:t>การขับเคลื่อนแผนสู่การปฏิบัติดังนี้</w:t>
      </w:r>
    </w:p>
    <w:p w:rsidR="005C0DF4" w:rsidRPr="005C0DF4" w:rsidRDefault="005C0DF4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676BA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1. </w:t>
      </w:r>
      <w:r w:rsidRPr="001676B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การแปลงแผนพัฒนาการศึกษาพื้นที่ชายแดน (พ.ศ. </w:t>
      </w:r>
      <w:r w:rsidRPr="001676BA">
        <w:rPr>
          <w:rFonts w:ascii="TH SarabunPSK" w:eastAsia="Calibri" w:hAnsi="TH SarabunPSK" w:cs="TH SarabunPSK"/>
          <w:b/>
          <w:bCs/>
          <w:sz w:val="32"/>
          <w:szCs w:val="32"/>
        </w:rPr>
        <w:t>256</w:t>
      </w:r>
      <w:r w:rsidR="00F662D5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1676BA">
        <w:rPr>
          <w:rFonts w:ascii="TH SarabunPSK" w:eastAsia="Calibri" w:hAnsi="TH SarabunPSK" w:cs="TH SarabunPSK"/>
          <w:b/>
          <w:bCs/>
          <w:sz w:val="32"/>
          <w:szCs w:val="32"/>
        </w:rPr>
        <w:t>-256</w:t>
      </w:r>
      <w:r w:rsidR="00F662D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1676BA">
        <w:rPr>
          <w:rFonts w:ascii="TH SarabunPSK" w:eastAsia="Calibri" w:hAnsi="TH SarabunPSK" w:cs="TH SarabunPSK"/>
          <w:b/>
          <w:bCs/>
          <w:sz w:val="32"/>
          <w:szCs w:val="32"/>
        </w:rPr>
        <w:t xml:space="preserve">) </w:t>
      </w:r>
      <w:r w:rsidRPr="001676BA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ของจังหวัดเชียงราย</w:t>
      </w: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 w:hint="cs"/>
          <w:b/>
          <w:bCs/>
          <w:sz w:val="32"/>
          <w:szCs w:val="32"/>
          <w:cs/>
        </w:rPr>
      </w:pPr>
      <w:r w:rsidRPr="001676B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สู่การปฏิบัติ</w:t>
      </w: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676BA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1676BA">
        <w:rPr>
          <w:rFonts w:ascii="TH SarabunPSK" w:eastAsia="Calibri" w:hAnsi="TH SarabunPSK" w:cs="TH SarabunPSK"/>
          <w:sz w:val="32"/>
          <w:szCs w:val="32"/>
        </w:rPr>
        <w:t xml:space="preserve">    1.1 </w:t>
      </w:r>
      <w:r w:rsidRPr="001676BA">
        <w:rPr>
          <w:rFonts w:ascii="TH SarabunPSK" w:eastAsia="Calibri" w:hAnsi="TH SarabunPSK" w:cs="TH SarabunPSK"/>
          <w:sz w:val="32"/>
          <w:szCs w:val="32"/>
          <w:cs/>
        </w:rPr>
        <w:t>การดำเนิ</w:t>
      </w:r>
      <w:bookmarkStart w:id="0" w:name="_GoBack"/>
      <w:bookmarkEnd w:id="0"/>
      <w:r w:rsidRPr="001676BA">
        <w:rPr>
          <w:rFonts w:ascii="TH SarabunPSK" w:eastAsia="Calibri" w:hAnsi="TH SarabunPSK" w:cs="TH SarabunPSK"/>
          <w:sz w:val="32"/>
          <w:szCs w:val="32"/>
          <w:cs/>
        </w:rPr>
        <w:t xml:space="preserve">นงานแผนพัฒนาการศึกษาพื้นที่ชายแดน จังหวัดเชียงราย ดำเนินการโดย คณะกรรมการพัฒนาการศึกษาพื้นที่ชายแดน จังหวัดเชียงราย ภายใต้การกำกับ ดูแลจากคณะกรรมการศึกษาธิการจังหวัดเชียงราย </w:t>
      </w: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676B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1.2 หน่วยงานทางการศึกษาที่รับผิดชอบการจัดการศึกษาพื้นที่ชายแดน และหน่วยงานที่เกี่ยวข้อง สร้างความเข้าใจที่ตรงกันเกี่ยวกับการพัฒนาการศึกษาในพื้นที่ชายแดน และสร้างเครือข่ายความร่วมมือเพื่อให้สามารถดำเนินงานได้อย่างมีประสิทธิภาพและเกิดผลเป็นรูปธรรม</w:t>
      </w: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676BA">
        <w:rPr>
          <w:rFonts w:ascii="TH SarabunPSK" w:eastAsia="Calibri" w:hAnsi="TH SarabunPSK" w:cs="TH SarabunPSK"/>
          <w:sz w:val="32"/>
          <w:szCs w:val="32"/>
        </w:rPr>
        <w:tab/>
        <w:t xml:space="preserve">    1.3 </w:t>
      </w:r>
      <w:r w:rsidRPr="001676BA">
        <w:rPr>
          <w:rFonts w:ascii="TH SarabunPSK" w:eastAsia="Calibri" w:hAnsi="TH SarabunPSK" w:cs="TH SarabunPSK"/>
          <w:sz w:val="32"/>
          <w:szCs w:val="32"/>
          <w:cs/>
        </w:rPr>
        <w:t>หน่วยงานทางการศึกษาที่รับผิดชอบการจัดการศึกษาพื้นที่ชายแดน และหน่วยงานที่เกี่ยวข้องมีการวางแผนและบูรณาการการดำเนินงานของพื้นที่ในภาพรวม เพื่อประสานการปฏิบัติงานอันมีเป้าหมายร่วมกัน รวมทั้งมีการทบทวนปรับปรุงแผนให้สอดคล้องกับ สภาพปัญหาปัจจุบัน</w:t>
      </w: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676B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1.4 ส่วนราชการต้นสังกัดสนับสนุนทรัพยากรที่จำเป็นเพื่อใช้ในการดำเนินงานตามแผนพัฒนาการศึกษาพื้นที่ชายแดน ของจังหวัดเชียงราย ให้ประสบความสำเร็จ</w:t>
      </w:r>
    </w:p>
    <w:p w:rsidR="0012692A" w:rsidRPr="001676BA" w:rsidRDefault="0012692A" w:rsidP="0012692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676BA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r w:rsidRPr="001676B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การติดตามและรายงานผลการดำเนินงาน</w:t>
      </w:r>
    </w:p>
    <w:p w:rsidR="0012692A" w:rsidRPr="001676BA" w:rsidRDefault="0012692A" w:rsidP="0012692A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1676BA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1676BA">
        <w:rPr>
          <w:rFonts w:ascii="TH SarabunPSK" w:eastAsia="Calibri" w:hAnsi="TH SarabunPSK" w:cs="TH SarabunPSK"/>
          <w:spacing w:val="-8"/>
          <w:sz w:val="32"/>
          <w:szCs w:val="32"/>
          <w:cs/>
        </w:rPr>
        <w:t>หน่วยงานทางการศึกษาที่รับผิดชอบการจัดการศึกษาพื้นที่ชายแดน และหน่วยงานที่เกี่ยวข้อง</w:t>
      </w: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1676BA">
        <w:rPr>
          <w:rFonts w:ascii="TH SarabunPSK" w:eastAsia="Calibri" w:hAnsi="TH SarabunPSK" w:cs="TH SarabunPSK"/>
          <w:spacing w:val="-8"/>
          <w:sz w:val="32"/>
          <w:szCs w:val="32"/>
          <w:cs/>
        </w:rPr>
        <w:t>ดำเนินการติดตามและรายงานผลการดำเนินงาน ใน 2 ลักษณะ</w:t>
      </w:r>
      <w:r w:rsidRPr="001676BA">
        <w:rPr>
          <w:rFonts w:ascii="TH SarabunPSK" w:eastAsia="Calibri" w:hAnsi="TH SarabunPSK" w:cs="TH SarabunPSK"/>
          <w:spacing w:val="-8"/>
          <w:sz w:val="32"/>
          <w:szCs w:val="32"/>
        </w:rPr>
        <w:t xml:space="preserve"> </w:t>
      </w:r>
      <w:r w:rsidRPr="001676BA">
        <w:rPr>
          <w:rFonts w:ascii="TH SarabunPSK" w:eastAsia="Calibri" w:hAnsi="TH SarabunPSK" w:cs="TH SarabunPSK"/>
          <w:spacing w:val="-8"/>
          <w:sz w:val="32"/>
          <w:szCs w:val="32"/>
          <w:cs/>
        </w:rPr>
        <w:t>ประกอบด้วย</w:t>
      </w:r>
    </w:p>
    <w:p w:rsidR="00E721B9" w:rsidRPr="001676BA" w:rsidRDefault="0012692A" w:rsidP="00E721B9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676BA">
        <w:rPr>
          <w:rFonts w:ascii="TH SarabunPSK" w:eastAsia="Calibri" w:hAnsi="TH SarabunPSK" w:cs="TH SarabunPSK"/>
          <w:spacing w:val="-8"/>
          <w:sz w:val="32"/>
          <w:szCs w:val="32"/>
          <w:cs/>
        </w:rPr>
        <w:tab/>
        <w:t xml:space="preserve">     2.1 </w:t>
      </w:r>
      <w:r w:rsidR="00E721B9" w:rsidRPr="001676BA">
        <w:rPr>
          <w:rFonts w:ascii="TH SarabunPSK" w:eastAsia="Calibri" w:hAnsi="TH SarabunPSK" w:cs="TH SarabunPSK"/>
          <w:sz w:val="32"/>
          <w:szCs w:val="32"/>
          <w:cs/>
        </w:rPr>
        <w:tab/>
        <w:t>หน่วยงานทางการศึกษาที่ดำเนินการจัดการศึกษาพื้นที่ชายแดน  ตามแผนพัฒนาการศึกษาพื้นที่ชายแดน (พ.ศ. 256</w:t>
      </w:r>
      <w:r w:rsidR="00F662D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E721B9" w:rsidRPr="001676BA">
        <w:rPr>
          <w:rFonts w:ascii="TH SarabunPSK" w:eastAsia="Calibri" w:hAnsi="TH SarabunPSK" w:cs="TH SarabunPSK"/>
          <w:sz w:val="32"/>
          <w:szCs w:val="32"/>
          <w:cs/>
        </w:rPr>
        <w:t>-256</w:t>
      </w:r>
      <w:r w:rsidR="00F662D5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="00E721B9" w:rsidRPr="001676BA">
        <w:rPr>
          <w:rFonts w:ascii="TH SarabunPSK" w:eastAsia="Calibri" w:hAnsi="TH SarabunPSK" w:cs="TH SarabunPSK"/>
          <w:sz w:val="32"/>
          <w:szCs w:val="32"/>
          <w:cs/>
        </w:rPr>
        <w:t>) ของจังหวัดเชียงราย รายงานตามแบบรายงานผลการดำเนินงาน ให้สำนักงานศึกษาธิการจังหวัดเชียงราย รายงานงานทุก 3 เดือน ตามตารางที่กำหนด</w:t>
      </w:r>
    </w:p>
    <w:p w:rsidR="003F4FA7" w:rsidRPr="001676BA" w:rsidRDefault="00E721B9" w:rsidP="00E721B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676B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2.2 หน่วยงานทางการศึกษาที่ดำเนินการจัดการศึกษาพื้นที่ชายแดน  ตามแผนพัฒนาการศึกษาพื้นที่ชายแดน (พ.ศ. 256</w:t>
      </w:r>
      <w:r w:rsidR="00F662D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1676BA">
        <w:rPr>
          <w:rFonts w:ascii="TH SarabunPSK" w:eastAsia="Calibri" w:hAnsi="TH SarabunPSK" w:cs="TH SarabunPSK"/>
          <w:sz w:val="32"/>
          <w:szCs w:val="32"/>
          <w:cs/>
        </w:rPr>
        <w:t>-256</w:t>
      </w:r>
      <w:r w:rsidR="00F662D5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1676BA">
        <w:rPr>
          <w:rFonts w:ascii="TH SarabunPSK" w:eastAsia="Calibri" w:hAnsi="TH SarabunPSK" w:cs="TH SarabunPSK"/>
          <w:sz w:val="32"/>
          <w:szCs w:val="32"/>
          <w:cs/>
        </w:rPr>
        <w:t>) ของจังหวัดเชียงราย รายงานให้ที่ประชุมการติดตามผล</w:t>
      </w:r>
    </w:p>
    <w:p w:rsidR="003F4FA7" w:rsidRPr="001676BA" w:rsidRDefault="00E721B9" w:rsidP="00E721B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676BA">
        <w:rPr>
          <w:rFonts w:ascii="TH SarabunPSK" w:eastAsia="Calibri" w:hAnsi="TH SarabunPSK" w:cs="TH SarabunPSK"/>
          <w:sz w:val="32"/>
          <w:szCs w:val="32"/>
          <w:cs/>
        </w:rPr>
        <w:t xml:space="preserve">การดำเนินงาน ระดับกระทรวงศึกษาธิการ </w:t>
      </w:r>
      <w:r w:rsidR="003F4FA7" w:rsidRPr="001676BA">
        <w:rPr>
          <w:rFonts w:ascii="TH SarabunPSK" w:eastAsia="Calibri" w:hAnsi="TH SarabunPSK" w:cs="TH SarabunPSK"/>
          <w:sz w:val="32"/>
          <w:szCs w:val="32"/>
          <w:cs/>
        </w:rPr>
        <w:t>ตาม</w:t>
      </w:r>
      <w:r w:rsidRPr="001676BA">
        <w:rPr>
          <w:rFonts w:ascii="TH SarabunPSK" w:eastAsia="Calibri" w:hAnsi="TH SarabunPSK" w:cs="TH SarabunPSK"/>
          <w:sz w:val="32"/>
          <w:szCs w:val="32"/>
          <w:cs/>
        </w:rPr>
        <w:t>วัน เวลา</w:t>
      </w:r>
      <w:r w:rsidR="003F4FA7" w:rsidRPr="001676BA">
        <w:rPr>
          <w:rFonts w:ascii="TH SarabunPSK" w:eastAsia="Calibri" w:hAnsi="TH SarabunPSK" w:cs="TH SarabunPSK"/>
          <w:sz w:val="32"/>
          <w:szCs w:val="32"/>
          <w:cs/>
        </w:rPr>
        <w:t xml:space="preserve"> และสถานที่ที่กำหนด</w:t>
      </w:r>
    </w:p>
    <w:p w:rsidR="00E721B9" w:rsidRPr="001676BA" w:rsidRDefault="00E721B9" w:rsidP="00E721B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676B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</w:rPr>
      </w:pP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</w:rPr>
      </w:pPr>
    </w:p>
    <w:p w:rsidR="0012692A" w:rsidRPr="001676BA" w:rsidRDefault="0012692A" w:rsidP="0012692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  <w:cs/>
        </w:rPr>
      </w:pPr>
    </w:p>
    <w:p w:rsidR="0012692A" w:rsidRPr="001676BA" w:rsidRDefault="0012692A" w:rsidP="00177B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sectPr w:rsidR="0012692A" w:rsidRPr="001676BA" w:rsidSect="00995D91">
      <w:headerReference w:type="default" r:id="rId7"/>
      <w:pgSz w:w="11906" w:h="16838"/>
      <w:pgMar w:top="1872" w:right="1440" w:bottom="1440" w:left="1872" w:header="706" w:footer="706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C0F" w:rsidRDefault="00406C0F" w:rsidP="00E2166C">
      <w:pPr>
        <w:spacing w:after="0" w:line="240" w:lineRule="auto"/>
      </w:pPr>
      <w:r>
        <w:separator/>
      </w:r>
    </w:p>
  </w:endnote>
  <w:endnote w:type="continuationSeparator" w:id="0">
    <w:p w:rsidR="00406C0F" w:rsidRDefault="00406C0F" w:rsidP="00E2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C0F" w:rsidRDefault="00406C0F" w:rsidP="00E2166C">
      <w:pPr>
        <w:spacing w:after="0" w:line="240" w:lineRule="auto"/>
      </w:pPr>
      <w:r>
        <w:separator/>
      </w:r>
    </w:p>
  </w:footnote>
  <w:footnote w:type="continuationSeparator" w:id="0">
    <w:p w:rsidR="00406C0F" w:rsidRDefault="00406C0F" w:rsidP="00E21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D91" w:rsidRDefault="00995D91">
    <w:pPr>
      <w:pStyle w:val="a6"/>
      <w:jc w:val="right"/>
    </w:pPr>
  </w:p>
  <w:p w:rsidR="0087653C" w:rsidRDefault="008765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0E9"/>
    <w:multiLevelType w:val="multilevel"/>
    <w:tmpl w:val="C82CD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5337471"/>
    <w:multiLevelType w:val="multilevel"/>
    <w:tmpl w:val="AB2A09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1CD96438"/>
    <w:multiLevelType w:val="hybridMultilevel"/>
    <w:tmpl w:val="00CA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A6100"/>
    <w:multiLevelType w:val="hybridMultilevel"/>
    <w:tmpl w:val="53C07FF6"/>
    <w:lvl w:ilvl="0" w:tplc="7AB4CE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9683629"/>
    <w:multiLevelType w:val="hybridMultilevel"/>
    <w:tmpl w:val="B66AA892"/>
    <w:lvl w:ilvl="0" w:tplc="12745FB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FE10716"/>
    <w:multiLevelType w:val="hybridMultilevel"/>
    <w:tmpl w:val="00CA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A118E"/>
    <w:multiLevelType w:val="hybridMultilevel"/>
    <w:tmpl w:val="49467896"/>
    <w:lvl w:ilvl="0" w:tplc="FA3A1AE0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DAA2840"/>
    <w:multiLevelType w:val="hybridMultilevel"/>
    <w:tmpl w:val="F20EA1B8"/>
    <w:lvl w:ilvl="0" w:tplc="9CB09F9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2239AE"/>
    <w:multiLevelType w:val="hybridMultilevel"/>
    <w:tmpl w:val="FBA48576"/>
    <w:lvl w:ilvl="0" w:tplc="43708B2E">
      <w:start w:val="6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9">
    <w:nsid w:val="79D654F0"/>
    <w:multiLevelType w:val="hybridMultilevel"/>
    <w:tmpl w:val="77DA8370"/>
    <w:lvl w:ilvl="0" w:tplc="BAACE39C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3F"/>
    <w:rsid w:val="00037952"/>
    <w:rsid w:val="000A414A"/>
    <w:rsid w:val="00104438"/>
    <w:rsid w:val="0012692A"/>
    <w:rsid w:val="001630E2"/>
    <w:rsid w:val="001676BA"/>
    <w:rsid w:val="00177B04"/>
    <w:rsid w:val="001E4646"/>
    <w:rsid w:val="00200E8D"/>
    <w:rsid w:val="0023721A"/>
    <w:rsid w:val="0027618F"/>
    <w:rsid w:val="00285F22"/>
    <w:rsid w:val="00335BC7"/>
    <w:rsid w:val="00347935"/>
    <w:rsid w:val="00373C3C"/>
    <w:rsid w:val="003B3616"/>
    <w:rsid w:val="003B7254"/>
    <w:rsid w:val="003D511E"/>
    <w:rsid w:val="003F4FA7"/>
    <w:rsid w:val="00406C0F"/>
    <w:rsid w:val="00473DF9"/>
    <w:rsid w:val="004916C5"/>
    <w:rsid w:val="004A7568"/>
    <w:rsid w:val="004D48B0"/>
    <w:rsid w:val="00513047"/>
    <w:rsid w:val="00541A75"/>
    <w:rsid w:val="00582B1D"/>
    <w:rsid w:val="0059234C"/>
    <w:rsid w:val="005A748E"/>
    <w:rsid w:val="005C0DF4"/>
    <w:rsid w:val="00627E96"/>
    <w:rsid w:val="006462A4"/>
    <w:rsid w:val="006932D8"/>
    <w:rsid w:val="007453FB"/>
    <w:rsid w:val="00761281"/>
    <w:rsid w:val="00792DB4"/>
    <w:rsid w:val="0080304A"/>
    <w:rsid w:val="0087653C"/>
    <w:rsid w:val="008F2227"/>
    <w:rsid w:val="009138ED"/>
    <w:rsid w:val="0092319A"/>
    <w:rsid w:val="00945C89"/>
    <w:rsid w:val="00947B65"/>
    <w:rsid w:val="00995D91"/>
    <w:rsid w:val="009A061A"/>
    <w:rsid w:val="009B7D28"/>
    <w:rsid w:val="00A52C0F"/>
    <w:rsid w:val="00A52E30"/>
    <w:rsid w:val="00A54ECC"/>
    <w:rsid w:val="00A8185F"/>
    <w:rsid w:val="00AA2480"/>
    <w:rsid w:val="00AC0188"/>
    <w:rsid w:val="00AC37D1"/>
    <w:rsid w:val="00AC5791"/>
    <w:rsid w:val="00B06100"/>
    <w:rsid w:val="00B16DEA"/>
    <w:rsid w:val="00B60BA9"/>
    <w:rsid w:val="00BC1EA1"/>
    <w:rsid w:val="00D56B3E"/>
    <w:rsid w:val="00DF263F"/>
    <w:rsid w:val="00E2166C"/>
    <w:rsid w:val="00E334FE"/>
    <w:rsid w:val="00E669F2"/>
    <w:rsid w:val="00E721B9"/>
    <w:rsid w:val="00E734CB"/>
    <w:rsid w:val="00E74218"/>
    <w:rsid w:val="00E92F84"/>
    <w:rsid w:val="00EC30C6"/>
    <w:rsid w:val="00EE3365"/>
    <w:rsid w:val="00F12A08"/>
    <w:rsid w:val="00F662D5"/>
    <w:rsid w:val="00FC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925EEB-CE85-47BD-A148-F57F16EE5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6DEA"/>
    <w:pPr>
      <w:ind w:left="720"/>
      <w:contextualSpacing/>
    </w:pPr>
  </w:style>
  <w:style w:type="paragraph" w:styleId="a5">
    <w:name w:val="No Spacing"/>
    <w:uiPriority w:val="1"/>
    <w:qFormat/>
    <w:rsid w:val="00B16DEA"/>
    <w:pPr>
      <w:spacing w:after="0" w:line="240" w:lineRule="auto"/>
    </w:pPr>
    <w:rPr>
      <w:rFonts w:ascii="Calibri" w:eastAsia="Calibri" w:hAnsi="Calibri" w:cs="Cordia New"/>
    </w:rPr>
  </w:style>
  <w:style w:type="numbering" w:customStyle="1" w:styleId="1">
    <w:name w:val="ไม่มีรายการ1"/>
    <w:next w:val="a2"/>
    <w:uiPriority w:val="99"/>
    <w:semiHidden/>
    <w:unhideWhenUsed/>
    <w:rsid w:val="00347935"/>
  </w:style>
  <w:style w:type="paragraph" w:customStyle="1" w:styleId="10">
    <w:name w:val="หัวกระดาษ1"/>
    <w:basedOn w:val="a"/>
    <w:next w:val="a6"/>
    <w:link w:val="a7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10"/>
    <w:uiPriority w:val="99"/>
    <w:rsid w:val="00347935"/>
  </w:style>
  <w:style w:type="paragraph" w:customStyle="1" w:styleId="11">
    <w:name w:val="ท้ายกระดาษ1"/>
    <w:basedOn w:val="a"/>
    <w:next w:val="a8"/>
    <w:link w:val="a9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11"/>
    <w:uiPriority w:val="99"/>
    <w:rsid w:val="00347935"/>
  </w:style>
  <w:style w:type="table" w:customStyle="1" w:styleId="12">
    <w:name w:val="เส้นตาราง1"/>
    <w:basedOn w:val="a1"/>
    <w:next w:val="a3"/>
    <w:uiPriority w:val="59"/>
    <w:rsid w:val="0034793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34793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">
    <w:name w:val="เส้นตาราง2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34793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ข้อความบอลลูน1"/>
    <w:basedOn w:val="a"/>
    <w:next w:val="ab"/>
    <w:link w:val="ac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13"/>
    <w:uiPriority w:val="99"/>
    <w:semiHidden/>
    <w:rsid w:val="00347935"/>
    <w:rPr>
      <w:rFonts w:ascii="Tahoma" w:hAnsi="Tahoma" w:cs="Angsana New"/>
      <w:sz w:val="16"/>
      <w:szCs w:val="20"/>
    </w:rPr>
  </w:style>
  <w:style w:type="table" w:customStyle="1" w:styleId="6">
    <w:name w:val="เส้นตาราง6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14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4">
    <w:name w:val="หัวกระดาษ อักขระ1"/>
    <w:basedOn w:val="a0"/>
    <w:link w:val="a6"/>
    <w:uiPriority w:val="99"/>
    <w:rsid w:val="00347935"/>
  </w:style>
  <w:style w:type="paragraph" w:styleId="a8">
    <w:name w:val="footer"/>
    <w:basedOn w:val="a"/>
    <w:link w:val="15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5">
    <w:name w:val="ท้ายกระดาษ อักขระ1"/>
    <w:basedOn w:val="a0"/>
    <w:link w:val="a8"/>
    <w:uiPriority w:val="99"/>
    <w:rsid w:val="00347935"/>
  </w:style>
  <w:style w:type="paragraph" w:styleId="ab">
    <w:name w:val="Balloon Text"/>
    <w:basedOn w:val="a"/>
    <w:link w:val="16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6">
    <w:name w:val="ข้อความบอลลูน อักขระ1"/>
    <w:basedOn w:val="a0"/>
    <w:link w:val="ab"/>
    <w:uiPriority w:val="99"/>
    <w:semiHidden/>
    <w:rsid w:val="0034793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Windows User</cp:lastModifiedBy>
  <cp:revision>3</cp:revision>
  <cp:lastPrinted>2017-09-13T01:34:00Z</cp:lastPrinted>
  <dcterms:created xsi:type="dcterms:W3CDTF">2017-09-13T01:33:00Z</dcterms:created>
  <dcterms:modified xsi:type="dcterms:W3CDTF">2017-09-13T01:34:00Z</dcterms:modified>
</cp:coreProperties>
</file>